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E0D" w:rsidRDefault="00A96E0D" w:rsidP="00A96E0D">
      <w:pPr>
        <w:pStyle w:val="a3"/>
        <w:shd w:val="clear" w:color="auto" w:fill="FFFFFF"/>
        <w:spacing w:before="0" w:beforeAutospacing="0" w:after="0" w:afterAutospacing="0"/>
        <w:rPr>
          <w:b/>
          <w:color w:val="111111"/>
          <w:sz w:val="28"/>
          <w:szCs w:val="28"/>
        </w:rPr>
      </w:pPr>
    </w:p>
    <w:p w:rsidR="00A96E0D" w:rsidRDefault="00A96E0D" w:rsidP="00A96E0D">
      <w:pPr>
        <w:shd w:val="clear" w:color="auto" w:fill="FFFFFF"/>
        <w:spacing w:after="0"/>
        <w:ind w:right="141"/>
        <w:jc w:val="center"/>
        <w:rPr>
          <w:rFonts w:ascii="Times New Roman" w:hAnsi="Times New Roman"/>
          <w:bCs/>
          <w:color w:val="000000"/>
          <w:sz w:val="28"/>
          <w:szCs w:val="52"/>
          <w:lang w:eastAsia="ru-RU"/>
        </w:rPr>
      </w:pPr>
      <w:r>
        <w:rPr>
          <w:rFonts w:ascii="Times New Roman" w:hAnsi="Times New Roman"/>
          <w:bCs/>
          <w:color w:val="000000"/>
          <w:sz w:val="28"/>
          <w:szCs w:val="52"/>
          <w:lang w:eastAsia="ru-RU"/>
        </w:rPr>
        <w:t>Муниципальное бюджетное дошкольное образовательное учреждение «Мурминский детский сад №1» муниципального образования – Рязанский муниципальный район Рязанской области</w:t>
      </w:r>
    </w:p>
    <w:p w:rsidR="00A96E0D" w:rsidRDefault="00A96E0D" w:rsidP="00A96E0D">
      <w:pPr>
        <w:shd w:val="clear" w:color="auto" w:fill="FFFFFF"/>
        <w:spacing w:after="0"/>
        <w:ind w:right="141" w:firstLine="851"/>
        <w:jc w:val="both"/>
        <w:rPr>
          <w:rFonts w:ascii="Times New Roman" w:hAnsi="Times New Roman"/>
          <w:b/>
          <w:bCs/>
          <w:color w:val="000000"/>
          <w:sz w:val="52"/>
          <w:szCs w:val="52"/>
          <w:lang w:eastAsia="ru-RU"/>
        </w:rPr>
      </w:pPr>
    </w:p>
    <w:p w:rsidR="00A96E0D" w:rsidRDefault="00A96E0D" w:rsidP="00A96E0D">
      <w:pPr>
        <w:shd w:val="clear" w:color="auto" w:fill="FFFFFF"/>
        <w:spacing w:after="0"/>
        <w:ind w:right="141" w:firstLine="851"/>
        <w:jc w:val="both"/>
        <w:rPr>
          <w:rFonts w:ascii="Times New Roman" w:hAnsi="Times New Roman"/>
          <w:b/>
          <w:bCs/>
          <w:color w:val="000000"/>
          <w:sz w:val="52"/>
          <w:szCs w:val="52"/>
          <w:lang w:eastAsia="ru-RU"/>
        </w:rPr>
      </w:pPr>
    </w:p>
    <w:p w:rsidR="00A96E0D" w:rsidRDefault="00A96E0D" w:rsidP="00A96E0D">
      <w:pPr>
        <w:shd w:val="clear" w:color="auto" w:fill="FFFFFF"/>
        <w:spacing w:after="0"/>
        <w:ind w:right="141" w:firstLine="851"/>
        <w:jc w:val="both"/>
        <w:rPr>
          <w:rFonts w:ascii="Times New Roman" w:hAnsi="Times New Roman"/>
          <w:b/>
          <w:bCs/>
          <w:color w:val="000000"/>
          <w:sz w:val="52"/>
          <w:szCs w:val="52"/>
          <w:lang w:eastAsia="ru-RU"/>
        </w:rPr>
      </w:pPr>
    </w:p>
    <w:p w:rsidR="00A96E0D" w:rsidRDefault="00A96E0D" w:rsidP="00A96E0D">
      <w:pPr>
        <w:shd w:val="clear" w:color="auto" w:fill="FFFFFF"/>
        <w:spacing w:after="0"/>
        <w:ind w:right="141" w:firstLine="851"/>
        <w:jc w:val="both"/>
        <w:rPr>
          <w:rFonts w:ascii="Times New Roman" w:hAnsi="Times New Roman"/>
          <w:b/>
          <w:bCs/>
          <w:color w:val="000000"/>
          <w:sz w:val="52"/>
          <w:szCs w:val="52"/>
          <w:lang w:eastAsia="ru-RU"/>
        </w:rPr>
      </w:pPr>
    </w:p>
    <w:p w:rsidR="00A96E0D" w:rsidRPr="00A96E0D" w:rsidRDefault="00A96E0D" w:rsidP="00A96E0D">
      <w:pPr>
        <w:shd w:val="clear" w:color="auto" w:fill="FFFFFF"/>
        <w:spacing w:after="0"/>
        <w:ind w:right="141"/>
        <w:rPr>
          <w:rFonts w:ascii="Times New Roman" w:hAnsi="Times New Roman"/>
          <w:b/>
          <w:bCs/>
          <w:color w:val="000000"/>
          <w:sz w:val="40"/>
          <w:szCs w:val="40"/>
          <w:lang w:eastAsia="ru-RU"/>
        </w:rPr>
      </w:pPr>
    </w:p>
    <w:p w:rsidR="00A96E0D" w:rsidRPr="00A96E0D" w:rsidRDefault="00A96E0D" w:rsidP="00A96E0D">
      <w:pPr>
        <w:shd w:val="clear" w:color="auto" w:fill="FFFFFF"/>
        <w:spacing w:after="0"/>
        <w:ind w:right="141"/>
        <w:jc w:val="center"/>
        <w:rPr>
          <w:rFonts w:ascii="Times New Roman" w:hAnsi="Times New Roman"/>
          <w:b/>
          <w:bCs/>
          <w:color w:val="000000"/>
          <w:sz w:val="40"/>
          <w:szCs w:val="40"/>
          <w:lang w:eastAsia="ru-RU"/>
        </w:rPr>
      </w:pPr>
      <w:r w:rsidRPr="00A96E0D">
        <w:rPr>
          <w:rFonts w:ascii="Times New Roman" w:hAnsi="Times New Roman"/>
          <w:b/>
          <w:bCs/>
          <w:color w:val="000000"/>
          <w:sz w:val="40"/>
          <w:szCs w:val="40"/>
          <w:lang w:eastAsia="ru-RU"/>
        </w:rPr>
        <w:t>Педсовет на тему:</w:t>
      </w:r>
    </w:p>
    <w:p w:rsidR="00A96E0D" w:rsidRPr="00A96E0D" w:rsidRDefault="00A96E0D" w:rsidP="00A96E0D">
      <w:pPr>
        <w:shd w:val="clear" w:color="auto" w:fill="FFFFFF"/>
        <w:spacing w:after="0"/>
        <w:ind w:right="141"/>
        <w:rPr>
          <w:rFonts w:ascii="Times New Roman" w:hAnsi="Times New Roman"/>
          <w:b/>
          <w:bCs/>
          <w:color w:val="000000"/>
          <w:sz w:val="40"/>
          <w:szCs w:val="40"/>
          <w:lang w:eastAsia="ru-RU"/>
        </w:rPr>
      </w:pPr>
    </w:p>
    <w:p w:rsidR="00A96E0D" w:rsidRPr="00A96E0D" w:rsidRDefault="00A96E0D" w:rsidP="00A96E0D">
      <w:pPr>
        <w:pStyle w:val="c2"/>
        <w:shd w:val="clear" w:color="auto" w:fill="FFFFFF"/>
        <w:spacing w:before="0" w:beforeAutospacing="0" w:after="0" w:afterAutospacing="0"/>
        <w:jc w:val="center"/>
        <w:rPr>
          <w:color w:val="000000"/>
          <w:sz w:val="40"/>
          <w:szCs w:val="40"/>
        </w:rPr>
      </w:pPr>
      <w:r w:rsidRPr="00A96E0D">
        <w:rPr>
          <w:rStyle w:val="c3"/>
          <w:b/>
          <w:bCs/>
          <w:color w:val="000000"/>
          <w:sz w:val="40"/>
          <w:szCs w:val="40"/>
        </w:rPr>
        <w:t>«</w:t>
      </w:r>
      <w:r w:rsidRPr="00A96E0D">
        <w:rPr>
          <w:rStyle w:val="c3"/>
          <w:b/>
          <w:bCs/>
          <w:color w:val="000000"/>
          <w:sz w:val="40"/>
          <w:szCs w:val="40"/>
        </w:rPr>
        <w:t>Актуальность проблемы развития мелкой моторики для современных детей дошкольного возраста</w:t>
      </w:r>
      <w:r w:rsidRPr="00A96E0D">
        <w:rPr>
          <w:rStyle w:val="c3"/>
          <w:b/>
          <w:bCs/>
          <w:color w:val="000000"/>
          <w:sz w:val="40"/>
          <w:szCs w:val="40"/>
        </w:rPr>
        <w:t>»</w:t>
      </w:r>
      <w:r w:rsidRPr="00A96E0D">
        <w:rPr>
          <w:rStyle w:val="c3"/>
          <w:b/>
          <w:bCs/>
          <w:color w:val="000000"/>
          <w:sz w:val="40"/>
          <w:szCs w:val="40"/>
        </w:rPr>
        <w:t>.</w:t>
      </w:r>
    </w:p>
    <w:p w:rsidR="00A96E0D" w:rsidRPr="00A96E0D" w:rsidRDefault="00A96E0D" w:rsidP="00A96E0D">
      <w:pPr>
        <w:shd w:val="clear" w:color="auto" w:fill="FFFFFF"/>
        <w:spacing w:after="0"/>
        <w:ind w:left="142" w:right="708" w:firstLine="851"/>
        <w:jc w:val="center"/>
        <w:rPr>
          <w:rFonts w:ascii="Times New Roman" w:hAnsi="Times New Roman" w:cs="Times New Roman"/>
          <w:b/>
          <w:bCs/>
          <w:color w:val="000000"/>
          <w:sz w:val="40"/>
          <w:szCs w:val="40"/>
          <w:lang w:eastAsia="ru-RU"/>
        </w:rPr>
      </w:pPr>
      <w:r w:rsidRPr="00A96E0D">
        <w:rPr>
          <w:rFonts w:ascii="Times New Roman" w:hAnsi="Times New Roman"/>
          <w:b/>
          <w:bCs/>
          <w:color w:val="000000"/>
          <w:sz w:val="40"/>
          <w:szCs w:val="40"/>
          <w:lang w:eastAsia="ru-RU"/>
        </w:rPr>
        <w:t xml:space="preserve"> </w:t>
      </w:r>
    </w:p>
    <w:p w:rsidR="00A96E0D" w:rsidRPr="007A707F" w:rsidRDefault="00A96E0D" w:rsidP="00A96E0D">
      <w:pPr>
        <w:shd w:val="clear" w:color="auto" w:fill="FFFFFF"/>
        <w:spacing w:after="0"/>
        <w:ind w:right="141" w:firstLine="851"/>
        <w:jc w:val="center"/>
        <w:rPr>
          <w:rFonts w:ascii="Times New Roman" w:hAnsi="Times New Roman"/>
          <w:b/>
          <w:bCs/>
          <w:color w:val="000000"/>
          <w:sz w:val="44"/>
          <w:szCs w:val="44"/>
          <w:lang w:eastAsia="ru-RU"/>
        </w:rPr>
      </w:pPr>
      <w:r w:rsidRPr="007A707F">
        <w:rPr>
          <w:rFonts w:ascii="Times New Roman" w:hAnsi="Times New Roman"/>
          <w:b/>
          <w:bCs/>
          <w:color w:val="000000"/>
          <w:sz w:val="44"/>
          <w:szCs w:val="44"/>
          <w:lang w:eastAsia="ru-RU"/>
        </w:rPr>
        <w:t xml:space="preserve"> </w:t>
      </w:r>
    </w:p>
    <w:p w:rsidR="00A96E0D" w:rsidRDefault="00A96E0D" w:rsidP="00A96E0D">
      <w:pPr>
        <w:shd w:val="clear" w:color="auto" w:fill="FFFFFF"/>
        <w:spacing w:after="0"/>
        <w:ind w:right="141" w:firstLine="851"/>
        <w:jc w:val="center"/>
        <w:rPr>
          <w:rFonts w:ascii="Times New Roman" w:hAnsi="Times New Roman"/>
          <w:b/>
          <w:bCs/>
          <w:color w:val="000000"/>
          <w:sz w:val="28"/>
          <w:szCs w:val="28"/>
          <w:lang w:eastAsia="ru-RU"/>
        </w:rPr>
      </w:pPr>
    </w:p>
    <w:p w:rsidR="00A96E0D" w:rsidRDefault="00A96E0D" w:rsidP="00A96E0D">
      <w:pPr>
        <w:shd w:val="clear" w:color="auto" w:fill="FFFFFF"/>
        <w:spacing w:after="0"/>
        <w:ind w:right="141" w:firstLine="851"/>
        <w:jc w:val="center"/>
        <w:rPr>
          <w:rFonts w:ascii="Times New Roman" w:hAnsi="Times New Roman"/>
          <w:b/>
          <w:bCs/>
          <w:color w:val="000000"/>
          <w:sz w:val="28"/>
          <w:szCs w:val="28"/>
          <w:lang w:eastAsia="ru-RU"/>
        </w:rPr>
      </w:pPr>
    </w:p>
    <w:p w:rsidR="00A96E0D" w:rsidRDefault="00A96E0D" w:rsidP="00A96E0D">
      <w:pPr>
        <w:shd w:val="clear" w:color="auto" w:fill="FFFFFF"/>
        <w:spacing w:after="0"/>
        <w:ind w:right="141" w:firstLine="851"/>
        <w:jc w:val="center"/>
        <w:rPr>
          <w:rFonts w:ascii="Times New Roman" w:hAnsi="Times New Roman"/>
          <w:b/>
          <w:bCs/>
          <w:color w:val="000000"/>
          <w:sz w:val="28"/>
          <w:szCs w:val="28"/>
          <w:lang w:eastAsia="ru-RU"/>
        </w:rPr>
      </w:pPr>
      <w:bookmarkStart w:id="0" w:name="_GoBack"/>
      <w:bookmarkEnd w:id="0"/>
    </w:p>
    <w:p w:rsidR="00A96E0D" w:rsidRDefault="00A96E0D" w:rsidP="00A96E0D">
      <w:pPr>
        <w:shd w:val="clear" w:color="auto" w:fill="FFFFFF"/>
        <w:spacing w:after="0"/>
        <w:ind w:right="141" w:firstLine="851"/>
        <w:jc w:val="center"/>
        <w:rPr>
          <w:rFonts w:ascii="Times New Roman" w:hAnsi="Times New Roman"/>
          <w:b/>
          <w:bCs/>
          <w:color w:val="000000"/>
          <w:sz w:val="28"/>
          <w:szCs w:val="28"/>
          <w:lang w:eastAsia="ru-RU"/>
        </w:rPr>
      </w:pPr>
    </w:p>
    <w:p w:rsidR="00A96E0D" w:rsidRDefault="00A96E0D" w:rsidP="00A96E0D">
      <w:pPr>
        <w:shd w:val="clear" w:color="auto" w:fill="FFFFFF"/>
        <w:spacing w:after="0"/>
        <w:ind w:right="141" w:firstLine="851"/>
        <w:jc w:val="center"/>
        <w:rPr>
          <w:rFonts w:ascii="Times New Roman" w:hAnsi="Times New Roman"/>
          <w:b/>
          <w:bCs/>
          <w:color w:val="000000"/>
          <w:sz w:val="28"/>
          <w:szCs w:val="28"/>
          <w:lang w:eastAsia="ru-RU"/>
        </w:rPr>
      </w:pPr>
    </w:p>
    <w:p w:rsidR="00A96E0D" w:rsidRDefault="00A96E0D" w:rsidP="00A96E0D">
      <w:pPr>
        <w:shd w:val="clear" w:color="auto" w:fill="FFFFFF"/>
        <w:spacing w:after="0"/>
        <w:ind w:right="141" w:firstLine="851"/>
        <w:jc w:val="right"/>
        <w:rPr>
          <w:rFonts w:ascii="Times New Roman" w:hAnsi="Times New Roman"/>
          <w:b/>
          <w:bCs/>
          <w:color w:val="000000"/>
          <w:sz w:val="28"/>
          <w:szCs w:val="28"/>
          <w:lang w:eastAsia="ru-RU"/>
        </w:rPr>
      </w:pPr>
    </w:p>
    <w:p w:rsidR="00A96E0D" w:rsidRDefault="00A96E0D" w:rsidP="00A96E0D">
      <w:pPr>
        <w:shd w:val="clear" w:color="auto" w:fill="FFFFFF"/>
        <w:spacing w:after="0"/>
        <w:ind w:right="141"/>
        <w:rPr>
          <w:rFonts w:ascii="Times New Roman" w:hAnsi="Times New Roman"/>
          <w:b/>
          <w:bCs/>
          <w:color w:val="000000"/>
          <w:sz w:val="28"/>
          <w:szCs w:val="28"/>
          <w:lang w:eastAsia="ru-RU"/>
        </w:rPr>
      </w:pPr>
    </w:p>
    <w:p w:rsidR="00A96E0D" w:rsidRDefault="00A96E0D" w:rsidP="00A96E0D">
      <w:pPr>
        <w:shd w:val="clear" w:color="auto" w:fill="FFFFFF"/>
        <w:spacing w:after="0"/>
        <w:ind w:right="141" w:firstLine="4253"/>
        <w:jc w:val="right"/>
        <w:rPr>
          <w:rFonts w:ascii="Times New Roman" w:hAnsi="Times New Roman"/>
          <w:bCs/>
          <w:color w:val="000000"/>
          <w:sz w:val="28"/>
          <w:szCs w:val="36"/>
          <w:lang w:eastAsia="ru-RU"/>
        </w:rPr>
      </w:pPr>
      <w:r>
        <w:rPr>
          <w:rFonts w:ascii="Times New Roman" w:hAnsi="Times New Roman"/>
          <w:bCs/>
          <w:color w:val="000000"/>
          <w:sz w:val="28"/>
          <w:szCs w:val="36"/>
          <w:lang w:eastAsia="ru-RU"/>
        </w:rPr>
        <w:t>Разработала и провела:</w:t>
      </w:r>
    </w:p>
    <w:p w:rsidR="00A96E0D" w:rsidRDefault="00A96E0D" w:rsidP="00A96E0D">
      <w:pPr>
        <w:shd w:val="clear" w:color="auto" w:fill="FFFFFF"/>
        <w:spacing w:after="0"/>
        <w:ind w:right="141" w:firstLine="4253"/>
        <w:jc w:val="right"/>
        <w:rPr>
          <w:rFonts w:ascii="Times New Roman" w:hAnsi="Times New Roman"/>
          <w:bCs/>
          <w:color w:val="000000"/>
          <w:sz w:val="28"/>
          <w:szCs w:val="36"/>
          <w:lang w:eastAsia="ru-RU"/>
        </w:rPr>
      </w:pPr>
      <w:r>
        <w:rPr>
          <w:rFonts w:ascii="Times New Roman" w:hAnsi="Times New Roman"/>
          <w:bCs/>
          <w:color w:val="000000"/>
          <w:sz w:val="28"/>
          <w:szCs w:val="36"/>
          <w:lang w:eastAsia="ru-RU"/>
        </w:rPr>
        <w:t xml:space="preserve">воспитатель  </w:t>
      </w:r>
      <w:proofErr w:type="gramStart"/>
      <w:r>
        <w:rPr>
          <w:rFonts w:ascii="Times New Roman" w:hAnsi="Times New Roman"/>
          <w:bCs/>
          <w:color w:val="000000"/>
          <w:sz w:val="28"/>
          <w:szCs w:val="36"/>
          <w:lang w:eastAsia="ru-RU"/>
        </w:rPr>
        <w:t>высшей</w:t>
      </w:r>
      <w:proofErr w:type="gramEnd"/>
      <w:r>
        <w:rPr>
          <w:rFonts w:ascii="Times New Roman" w:hAnsi="Times New Roman"/>
          <w:bCs/>
          <w:color w:val="000000"/>
          <w:sz w:val="28"/>
          <w:szCs w:val="36"/>
          <w:lang w:eastAsia="ru-RU"/>
        </w:rPr>
        <w:t xml:space="preserve"> </w:t>
      </w:r>
    </w:p>
    <w:p w:rsidR="00A96E0D" w:rsidRDefault="00A96E0D" w:rsidP="00A96E0D">
      <w:pPr>
        <w:shd w:val="clear" w:color="auto" w:fill="FFFFFF"/>
        <w:spacing w:after="0"/>
        <w:ind w:right="141" w:firstLine="4253"/>
        <w:jc w:val="right"/>
        <w:rPr>
          <w:rFonts w:ascii="Times New Roman" w:hAnsi="Times New Roman"/>
          <w:bCs/>
          <w:color w:val="000000"/>
          <w:sz w:val="28"/>
          <w:szCs w:val="36"/>
          <w:lang w:eastAsia="ru-RU"/>
        </w:rPr>
      </w:pPr>
      <w:r>
        <w:rPr>
          <w:rFonts w:ascii="Times New Roman" w:hAnsi="Times New Roman"/>
          <w:bCs/>
          <w:color w:val="000000"/>
          <w:sz w:val="28"/>
          <w:szCs w:val="36"/>
          <w:lang w:eastAsia="ru-RU"/>
        </w:rPr>
        <w:t>квалификационной категории</w:t>
      </w:r>
    </w:p>
    <w:p w:rsidR="00A96E0D" w:rsidRDefault="00A96E0D" w:rsidP="00A96E0D">
      <w:pPr>
        <w:shd w:val="clear" w:color="auto" w:fill="FFFFFF"/>
        <w:spacing w:after="0"/>
        <w:ind w:right="141" w:firstLine="4253"/>
        <w:jc w:val="right"/>
        <w:rPr>
          <w:rFonts w:ascii="Times New Roman" w:hAnsi="Times New Roman"/>
          <w:bCs/>
          <w:color w:val="000000"/>
          <w:sz w:val="28"/>
          <w:szCs w:val="36"/>
          <w:lang w:eastAsia="ru-RU"/>
        </w:rPr>
      </w:pPr>
      <w:r>
        <w:rPr>
          <w:rFonts w:ascii="Times New Roman" w:hAnsi="Times New Roman"/>
          <w:bCs/>
          <w:color w:val="000000"/>
          <w:sz w:val="28"/>
          <w:szCs w:val="36"/>
          <w:lang w:eastAsia="ru-RU"/>
        </w:rPr>
        <w:t xml:space="preserve">Лайкевич Е. А </w:t>
      </w:r>
    </w:p>
    <w:p w:rsidR="00A96E0D" w:rsidRDefault="00A96E0D" w:rsidP="00A96E0D">
      <w:pPr>
        <w:shd w:val="clear" w:color="auto" w:fill="FFFFFF"/>
        <w:spacing w:after="0"/>
        <w:ind w:right="141"/>
        <w:rPr>
          <w:rFonts w:ascii="Times New Roman" w:hAnsi="Times New Roman"/>
          <w:bCs/>
          <w:color w:val="000000"/>
          <w:sz w:val="28"/>
          <w:szCs w:val="36"/>
          <w:lang w:eastAsia="ru-RU"/>
        </w:rPr>
      </w:pPr>
      <w:r>
        <w:rPr>
          <w:rFonts w:ascii="Times New Roman" w:hAnsi="Times New Roman"/>
          <w:bCs/>
          <w:color w:val="000000"/>
          <w:sz w:val="28"/>
          <w:szCs w:val="36"/>
          <w:lang w:eastAsia="ru-RU"/>
        </w:rPr>
        <w:t xml:space="preserve"> </w:t>
      </w:r>
    </w:p>
    <w:p w:rsidR="00A96E0D" w:rsidRDefault="00A96E0D" w:rsidP="00A96E0D">
      <w:pPr>
        <w:shd w:val="clear" w:color="auto" w:fill="FFFFFF"/>
        <w:spacing w:after="0"/>
        <w:ind w:right="141"/>
        <w:rPr>
          <w:rFonts w:ascii="Times New Roman" w:hAnsi="Times New Roman"/>
          <w:bCs/>
          <w:color w:val="000000"/>
          <w:sz w:val="28"/>
          <w:szCs w:val="36"/>
          <w:lang w:eastAsia="ru-RU"/>
        </w:rPr>
      </w:pPr>
    </w:p>
    <w:p w:rsidR="00A96E0D" w:rsidRDefault="00A96E0D" w:rsidP="00A96E0D">
      <w:pPr>
        <w:shd w:val="clear" w:color="auto" w:fill="FFFFFF"/>
        <w:spacing w:after="0"/>
        <w:ind w:right="141"/>
        <w:rPr>
          <w:rFonts w:ascii="Times New Roman" w:hAnsi="Times New Roman"/>
          <w:bCs/>
          <w:color w:val="000000"/>
          <w:sz w:val="28"/>
          <w:szCs w:val="36"/>
          <w:lang w:eastAsia="ru-RU"/>
        </w:rPr>
      </w:pPr>
    </w:p>
    <w:p w:rsidR="00A96E0D" w:rsidRDefault="00A96E0D" w:rsidP="00A96E0D">
      <w:pPr>
        <w:shd w:val="clear" w:color="auto" w:fill="FFFFFF"/>
        <w:spacing w:after="0"/>
        <w:ind w:right="141"/>
        <w:rPr>
          <w:rFonts w:ascii="Times New Roman" w:hAnsi="Times New Roman"/>
          <w:bCs/>
          <w:color w:val="000000"/>
          <w:sz w:val="28"/>
          <w:szCs w:val="36"/>
          <w:lang w:eastAsia="ru-RU"/>
        </w:rPr>
      </w:pPr>
    </w:p>
    <w:p w:rsidR="00A96E0D" w:rsidRDefault="00A96E0D" w:rsidP="00A96E0D">
      <w:pPr>
        <w:shd w:val="clear" w:color="auto" w:fill="FFFFFF"/>
        <w:spacing w:after="0"/>
        <w:ind w:right="141"/>
        <w:jc w:val="center"/>
        <w:rPr>
          <w:rFonts w:ascii="Times New Roman" w:hAnsi="Times New Roman"/>
          <w:bCs/>
          <w:color w:val="000000"/>
          <w:sz w:val="28"/>
          <w:szCs w:val="36"/>
          <w:lang w:eastAsia="ru-RU"/>
        </w:rPr>
      </w:pPr>
      <w:r>
        <w:rPr>
          <w:rFonts w:ascii="Times New Roman" w:hAnsi="Times New Roman"/>
          <w:bCs/>
          <w:color w:val="000000"/>
          <w:sz w:val="28"/>
          <w:szCs w:val="36"/>
          <w:lang w:eastAsia="ru-RU"/>
        </w:rPr>
        <w:t>п. Мурмино.</w:t>
      </w:r>
    </w:p>
    <w:p w:rsidR="00A96E0D" w:rsidRDefault="00A96E0D" w:rsidP="00A96E0D">
      <w:pPr>
        <w:shd w:val="clear" w:color="auto" w:fill="FFFFFF"/>
        <w:spacing w:after="0"/>
        <w:ind w:right="141"/>
        <w:jc w:val="center"/>
        <w:rPr>
          <w:rFonts w:ascii="Times New Roman" w:hAnsi="Times New Roman"/>
          <w:color w:val="000000"/>
          <w:sz w:val="28"/>
          <w:szCs w:val="36"/>
          <w:lang w:eastAsia="ru-RU"/>
        </w:rPr>
      </w:pPr>
      <w:r>
        <w:rPr>
          <w:rFonts w:ascii="Times New Roman" w:hAnsi="Times New Roman"/>
          <w:bCs/>
          <w:color w:val="000000"/>
          <w:sz w:val="28"/>
          <w:szCs w:val="36"/>
          <w:lang w:eastAsia="ru-RU"/>
        </w:rPr>
        <w:t>2022</w:t>
      </w:r>
      <w:r>
        <w:rPr>
          <w:rFonts w:ascii="Times New Roman" w:hAnsi="Times New Roman"/>
          <w:bCs/>
          <w:color w:val="000000"/>
          <w:sz w:val="28"/>
          <w:szCs w:val="36"/>
          <w:lang w:eastAsia="ru-RU"/>
        </w:rPr>
        <w:t>г.</w:t>
      </w:r>
    </w:p>
    <w:p w:rsidR="00A96E0D" w:rsidRDefault="00A96E0D" w:rsidP="00A96E0D">
      <w:pPr>
        <w:pStyle w:val="c4"/>
        <w:shd w:val="clear" w:color="auto" w:fill="FFFFFF"/>
        <w:spacing w:before="0" w:beforeAutospacing="0" w:after="0" w:afterAutospacing="0"/>
        <w:jc w:val="both"/>
        <w:rPr>
          <w:color w:val="000000"/>
          <w:sz w:val="20"/>
          <w:szCs w:val="20"/>
        </w:rPr>
      </w:pPr>
      <w:r>
        <w:rPr>
          <w:rStyle w:val="c1"/>
          <w:color w:val="000000"/>
          <w:sz w:val="28"/>
          <w:szCs w:val="28"/>
        </w:rPr>
        <w:lastRenderedPageBreak/>
        <w:t>          «Руки учат голову, затем поумневшая голова учит руки, а умелые руки снова способствуют развитию мозга» И. П. Павлов.</w:t>
      </w:r>
    </w:p>
    <w:p w:rsidR="00A96E0D" w:rsidRDefault="00A96E0D" w:rsidP="00A96E0D">
      <w:pPr>
        <w:pStyle w:val="c4"/>
        <w:shd w:val="clear" w:color="auto" w:fill="FFFFFF"/>
        <w:spacing w:before="0" w:beforeAutospacing="0" w:after="0" w:afterAutospacing="0"/>
        <w:jc w:val="both"/>
        <w:rPr>
          <w:color w:val="000000"/>
          <w:sz w:val="20"/>
          <w:szCs w:val="20"/>
        </w:rPr>
      </w:pPr>
      <w:r>
        <w:rPr>
          <w:rStyle w:val="c1"/>
          <w:color w:val="000000"/>
          <w:sz w:val="28"/>
          <w:szCs w:val="28"/>
        </w:rPr>
        <w:t>Известный педагог В.А. Сухомлинский писал: «Истоки способностей и дарований детей – на кончиках их пальцев. От пальцев, образно говоря, идут тончайшие ручейки, которые питают источник творческой мысли. Другими словами, чем больше мастерства в детской руке, тем умнее ребёнок».</w:t>
      </w:r>
    </w:p>
    <w:p w:rsidR="00A96E0D" w:rsidRDefault="00A96E0D" w:rsidP="00A96E0D">
      <w:pPr>
        <w:pStyle w:val="c4"/>
        <w:shd w:val="clear" w:color="auto" w:fill="FFFFFF"/>
        <w:spacing w:before="0" w:beforeAutospacing="0" w:after="0" w:afterAutospacing="0"/>
        <w:jc w:val="both"/>
        <w:rPr>
          <w:color w:val="000000"/>
          <w:sz w:val="20"/>
          <w:szCs w:val="20"/>
        </w:rPr>
      </w:pPr>
      <w:r>
        <w:rPr>
          <w:rStyle w:val="c1"/>
          <w:color w:val="000000"/>
          <w:sz w:val="28"/>
          <w:szCs w:val="28"/>
        </w:rPr>
        <w:t> Это  не просто красивые слова: в них содержится объяснения того, каким образом развивается малыш. Ведь огромное количество нервных окончаний расположено именно в руке и на языке. Отсюда информация постоянно передаётся в мозг ребёнка, где она сопоставляется с данными зрительных, слуховых и обонятельных рецепторов.</w:t>
      </w:r>
    </w:p>
    <w:p w:rsidR="00A96E0D" w:rsidRDefault="00A96E0D" w:rsidP="00A96E0D">
      <w:pPr>
        <w:pStyle w:val="c4"/>
        <w:shd w:val="clear" w:color="auto" w:fill="FFFFFF"/>
        <w:spacing w:before="0" w:beforeAutospacing="0" w:after="0" w:afterAutospacing="0"/>
        <w:jc w:val="both"/>
        <w:rPr>
          <w:color w:val="000000"/>
          <w:sz w:val="20"/>
          <w:szCs w:val="20"/>
        </w:rPr>
      </w:pPr>
      <w:r>
        <w:rPr>
          <w:rStyle w:val="c1"/>
          <w:color w:val="000000"/>
          <w:sz w:val="28"/>
          <w:szCs w:val="28"/>
        </w:rPr>
        <w:t>Разнообразие действия руками стимулирует процесс речевого и умственного развития ребёнка. Мелкая моторика взаимодействует с такими свойствами сознания, как  внимание, мышление, воображение, наблюдательность, зрительная и двигательная память, речь. Отсюда следует, что </w:t>
      </w:r>
      <w:r>
        <w:rPr>
          <w:rStyle w:val="c5"/>
          <w:b/>
          <w:bCs/>
          <w:color w:val="000000"/>
          <w:sz w:val="28"/>
          <w:szCs w:val="28"/>
        </w:rPr>
        <w:t>уровень развития мелкой моторики – один из показателей интеллектуального развития</w:t>
      </w:r>
      <w:r>
        <w:rPr>
          <w:rStyle w:val="c1"/>
          <w:color w:val="000000"/>
          <w:sz w:val="28"/>
          <w:szCs w:val="28"/>
        </w:rPr>
        <w:t> </w:t>
      </w:r>
      <w:r>
        <w:rPr>
          <w:rStyle w:val="c5"/>
          <w:b/>
          <w:bCs/>
          <w:color w:val="000000"/>
          <w:sz w:val="28"/>
          <w:szCs w:val="28"/>
        </w:rPr>
        <w:t>ребёнка.</w:t>
      </w:r>
    </w:p>
    <w:p w:rsidR="00A96E0D" w:rsidRDefault="00A96E0D" w:rsidP="00A96E0D">
      <w:pPr>
        <w:pStyle w:val="c4"/>
        <w:shd w:val="clear" w:color="auto" w:fill="FFFFFF"/>
        <w:spacing w:before="0" w:beforeAutospacing="0" w:after="0" w:afterAutospacing="0"/>
        <w:jc w:val="both"/>
        <w:rPr>
          <w:color w:val="000000"/>
          <w:sz w:val="20"/>
          <w:szCs w:val="20"/>
        </w:rPr>
      </w:pPr>
      <w:r>
        <w:rPr>
          <w:rStyle w:val="c1"/>
          <w:color w:val="000000"/>
          <w:sz w:val="28"/>
          <w:szCs w:val="28"/>
        </w:rPr>
        <w:t>Развитие навыков мелкой моторики важно ещё и потому, что вся дальнейшая жизнь ребёнка потребует использования точных координированных движений кистей и пальцев, которые необходимы, чтобы одеваться, рисовать, писать, а также выполнять множество разнообразных бытовых и учебных действий.</w:t>
      </w:r>
    </w:p>
    <w:p w:rsidR="00A96E0D" w:rsidRDefault="00A96E0D" w:rsidP="00A96E0D">
      <w:pPr>
        <w:pStyle w:val="c4"/>
        <w:shd w:val="clear" w:color="auto" w:fill="FFFFFF"/>
        <w:spacing w:before="0" w:beforeAutospacing="0" w:after="0" w:afterAutospacing="0"/>
        <w:jc w:val="both"/>
        <w:rPr>
          <w:color w:val="000000"/>
          <w:sz w:val="20"/>
          <w:szCs w:val="20"/>
        </w:rPr>
      </w:pPr>
      <w:r>
        <w:rPr>
          <w:rStyle w:val="c1"/>
          <w:color w:val="000000"/>
          <w:sz w:val="28"/>
          <w:szCs w:val="28"/>
        </w:rPr>
        <w:t>Развитие ручной умелости и мелкой моторики рук важно и для личностного развития самого ребёнка. Владея рукой, ребёнок в процессе своего развития становится более самостоятельным и независимым от взрослого, что способствует становлению его инициативы в разных видах детской деятельности.</w:t>
      </w:r>
    </w:p>
    <w:p w:rsidR="00A96E0D" w:rsidRDefault="00A96E0D" w:rsidP="00A96E0D">
      <w:pPr>
        <w:pStyle w:val="c4"/>
        <w:shd w:val="clear" w:color="auto" w:fill="FFFFFF"/>
        <w:spacing w:before="0" w:beforeAutospacing="0" w:after="0" w:afterAutospacing="0"/>
        <w:jc w:val="both"/>
        <w:rPr>
          <w:color w:val="000000"/>
          <w:sz w:val="20"/>
          <w:szCs w:val="20"/>
        </w:rPr>
      </w:pPr>
      <w:r>
        <w:rPr>
          <w:rStyle w:val="c1"/>
          <w:color w:val="000000"/>
          <w:sz w:val="28"/>
          <w:szCs w:val="28"/>
        </w:rPr>
        <w:t xml:space="preserve">На начальном этапе жизни именно мелкая моторика отражает то, как развивается ребёнок, свидетельствует о его интеллектуальных способностях.  Дети с плохо развитой ручной моторикой неловко держат ложку, карандаш, не могут застегивать пуговицы, шнуровать ботинки. Им бывает трудно собрать рассыпавшие детали конструктора, работать с </w:t>
      </w:r>
      <w:proofErr w:type="spellStart"/>
      <w:r>
        <w:rPr>
          <w:rStyle w:val="c1"/>
          <w:color w:val="000000"/>
          <w:sz w:val="28"/>
          <w:szCs w:val="28"/>
        </w:rPr>
        <w:t>пазлами</w:t>
      </w:r>
      <w:proofErr w:type="spellEnd"/>
      <w:r>
        <w:rPr>
          <w:rStyle w:val="c1"/>
          <w:color w:val="000000"/>
          <w:sz w:val="28"/>
          <w:szCs w:val="28"/>
        </w:rPr>
        <w:t>, счетными палочками, мозаикой. Они отказываются от любимых другими детьми лепки и аппликации, не успевают за ребятами на занятиях.  Таким образом, возможности освоения мира детьми оказываются обедненными. Дети часто чувствуют себя несостоятельными в элементарных действиях, доступных сверстникам. Это влияет на эмоциональное  благополучие ребенка, на его самооценку.</w:t>
      </w:r>
    </w:p>
    <w:p w:rsidR="00A96E0D" w:rsidRDefault="00A96E0D" w:rsidP="00A96E0D">
      <w:pPr>
        <w:pStyle w:val="c6"/>
        <w:shd w:val="clear" w:color="auto" w:fill="FFFFFF"/>
        <w:spacing w:before="0" w:beforeAutospacing="0" w:after="0" w:afterAutospacing="0"/>
        <w:jc w:val="both"/>
        <w:rPr>
          <w:color w:val="000000"/>
          <w:sz w:val="20"/>
          <w:szCs w:val="20"/>
        </w:rPr>
      </w:pPr>
      <w:r>
        <w:rPr>
          <w:rStyle w:val="c1"/>
          <w:color w:val="000000"/>
          <w:sz w:val="28"/>
          <w:szCs w:val="28"/>
        </w:rPr>
        <w:t>Одной из важнейших проблем детской возрастной и педагогической психологии является связь  развития </w:t>
      </w:r>
      <w:r>
        <w:rPr>
          <w:rStyle w:val="c5"/>
          <w:b/>
          <w:bCs/>
          <w:color w:val="000000"/>
          <w:sz w:val="28"/>
          <w:szCs w:val="28"/>
        </w:rPr>
        <w:t>мелкой моторики и речевого развития</w:t>
      </w:r>
      <w:r>
        <w:rPr>
          <w:rStyle w:val="c1"/>
          <w:color w:val="000000"/>
          <w:sz w:val="28"/>
          <w:szCs w:val="28"/>
        </w:rPr>
        <w:t xml:space="preserve"> ребёнка. И.М. Сеченов и И.П. Павлов придавали очень большое значение мышечным ощущениям, возникающим при артикуляции. Сеченов писал: "Мне даже кажется, что я иногда не думаю прямо словами, а всегда мышечными ощущениями". Павлов также говорил, что, речь, - это, прежде всего мышечные </w:t>
      </w:r>
      <w:proofErr w:type="gramStart"/>
      <w:r>
        <w:rPr>
          <w:rStyle w:val="c1"/>
          <w:color w:val="000000"/>
          <w:sz w:val="28"/>
          <w:szCs w:val="28"/>
        </w:rPr>
        <w:t>ощущения</w:t>
      </w:r>
      <w:proofErr w:type="gramEnd"/>
      <w:r>
        <w:rPr>
          <w:rStyle w:val="c1"/>
          <w:color w:val="000000"/>
          <w:sz w:val="28"/>
          <w:szCs w:val="28"/>
        </w:rPr>
        <w:t xml:space="preserve"> которые идут от речевых органов в кору </w:t>
      </w:r>
      <w:r>
        <w:rPr>
          <w:rStyle w:val="c1"/>
          <w:color w:val="000000"/>
          <w:sz w:val="28"/>
          <w:szCs w:val="28"/>
        </w:rPr>
        <w:lastRenderedPageBreak/>
        <w:t>головного мозга. Обращаясь к анатомическим отношениям, исследователи обратили внимание на то, что около трети всей площади двигательной проекции занимает проекция кисти руки, расположенная очень близко от речевой моторной зоны. Это навело на мысль о том, что тренировка тонких движений пальцев рук окажет большое влияние на развитие активной речи ребёнка. Известный исследователь детской речи М.М. Кольцова отмечала, что кисть руки можно рассматривать как орган речи. Если движение пальцев рук соответствует возрасту, то и речевое развитие находится в пределах нормы.</w:t>
      </w:r>
    </w:p>
    <w:p w:rsidR="00A96E0D" w:rsidRDefault="00A96E0D" w:rsidP="00A96E0D">
      <w:pPr>
        <w:pStyle w:val="c6"/>
        <w:shd w:val="clear" w:color="auto" w:fill="FFFFFF"/>
        <w:spacing w:before="0" w:beforeAutospacing="0" w:after="0" w:afterAutospacing="0"/>
        <w:jc w:val="both"/>
        <w:rPr>
          <w:color w:val="000000"/>
          <w:sz w:val="20"/>
          <w:szCs w:val="20"/>
        </w:rPr>
      </w:pPr>
      <w:r>
        <w:rPr>
          <w:rStyle w:val="c1"/>
          <w:color w:val="000000"/>
          <w:sz w:val="28"/>
          <w:szCs w:val="28"/>
        </w:rPr>
        <w:t>В последние годы в стране отмечается тенденция на увеличение количества детей с отклонениями в развитии речи. Проблема исправления речи в наше время становится актуальной. Учитывая, что речевые отклонения возникают в раннем возрасте, их необходимо своевременно выявлять и исправлять.</w:t>
      </w:r>
    </w:p>
    <w:p w:rsidR="00A96E0D" w:rsidRDefault="00A96E0D" w:rsidP="00A96E0D">
      <w:pPr>
        <w:pStyle w:val="c6"/>
        <w:shd w:val="clear" w:color="auto" w:fill="FFFFFF"/>
        <w:spacing w:before="0" w:beforeAutospacing="0" w:after="0" w:afterAutospacing="0"/>
        <w:jc w:val="both"/>
        <w:rPr>
          <w:color w:val="000000"/>
          <w:sz w:val="20"/>
          <w:szCs w:val="20"/>
        </w:rPr>
      </w:pPr>
      <w:r>
        <w:rPr>
          <w:rStyle w:val="c1"/>
          <w:color w:val="000000"/>
          <w:sz w:val="28"/>
          <w:szCs w:val="28"/>
        </w:rPr>
        <w:t>Работа по развитию мелкой моторики рук позволяет улучшить и ускорить речевое развитие детей дошкольного возраста, улучшает качество речи, чёткость звуков, расширяет словарный запас, вызывает у детей интерес к познанию нового и интересного. Тонкая моторика - основа развития, своего рода "локомотив" всех психических процессов. Поэтому развитые, усовершенствованные движения пальцев рук способствует более быстрому и полноценному формированию у ребенка речи, тогда как неразвитая ручная моторика, наоборот, тормозит такое развитие.</w:t>
      </w:r>
    </w:p>
    <w:p w:rsidR="00A96E0D" w:rsidRDefault="00A96E0D" w:rsidP="00A96E0D">
      <w:pPr>
        <w:pStyle w:val="c6"/>
        <w:shd w:val="clear" w:color="auto" w:fill="FFFFFF"/>
        <w:spacing w:before="0" w:beforeAutospacing="0" w:after="0" w:afterAutospacing="0"/>
        <w:jc w:val="both"/>
        <w:rPr>
          <w:color w:val="000000"/>
          <w:sz w:val="20"/>
          <w:szCs w:val="20"/>
        </w:rPr>
      </w:pPr>
      <w:r>
        <w:rPr>
          <w:rStyle w:val="c1"/>
          <w:color w:val="000000"/>
          <w:sz w:val="28"/>
          <w:szCs w:val="28"/>
        </w:rPr>
        <w:t>Проблема развития мелкой моторики рук у детей дошкольного возраста на протяжении не одного десятилетия занимает одно из важнейших ме</w:t>
      </w:r>
      <w:proofErr w:type="gramStart"/>
      <w:r>
        <w:rPr>
          <w:rStyle w:val="c1"/>
          <w:color w:val="000000"/>
          <w:sz w:val="28"/>
          <w:szCs w:val="28"/>
        </w:rPr>
        <w:t>ст в пс</w:t>
      </w:r>
      <w:proofErr w:type="gramEnd"/>
      <w:r>
        <w:rPr>
          <w:rStyle w:val="c1"/>
          <w:color w:val="000000"/>
          <w:sz w:val="28"/>
          <w:szCs w:val="28"/>
        </w:rPr>
        <w:t>ихолого-педагогических исследованиях. Она актуальна и в настоящее время в связи с усилением требований, предъявляемых школой к готовности детей к обучению. От развития мелкой моторики напрямую зависит подготовленность руки к письму, работа речевых и мыслительных центров головного мозга. Обычно ребёнок, имеющий высокий уровень развития мелкой моторики, умеет логически рассуждать, у него достаточно хорошо развиты память, внимание, мышление, связная речь. Уровень развития мелкой моторики - один из показателей интеллектуальной готовности ребенка к </w:t>
      </w:r>
      <w:r>
        <w:rPr>
          <w:rStyle w:val="c5"/>
          <w:b/>
          <w:bCs/>
          <w:color w:val="000000"/>
          <w:sz w:val="28"/>
          <w:szCs w:val="28"/>
        </w:rPr>
        <w:t>школьному обучению</w:t>
      </w:r>
      <w:r>
        <w:rPr>
          <w:rStyle w:val="c1"/>
          <w:color w:val="000000"/>
          <w:sz w:val="28"/>
          <w:szCs w:val="28"/>
        </w:rPr>
        <w:t>.</w:t>
      </w:r>
    </w:p>
    <w:p w:rsidR="00A96E0D" w:rsidRDefault="00A96E0D" w:rsidP="00A96E0D">
      <w:pPr>
        <w:pStyle w:val="c6"/>
        <w:shd w:val="clear" w:color="auto" w:fill="FFFFFF"/>
        <w:spacing w:before="0" w:beforeAutospacing="0" w:after="0" w:afterAutospacing="0"/>
        <w:jc w:val="both"/>
        <w:rPr>
          <w:color w:val="000000"/>
          <w:sz w:val="20"/>
          <w:szCs w:val="20"/>
        </w:rPr>
      </w:pPr>
      <w:r>
        <w:rPr>
          <w:rStyle w:val="c1"/>
          <w:color w:val="000000"/>
          <w:sz w:val="28"/>
          <w:szCs w:val="28"/>
        </w:rPr>
        <w:t>Сегодня уровень развития цивилизации прямо пропорционален снижению уровня развития моторики. В результате того, что взрослому облегчает жизнь и экономит время, лишает ребёнка возможности больше работать руками. Родителям проще купить вместо ботинок со шнурками – ботинки на липучках, вместо рубашки – футболку, а вместо куртки на пуговицах – куртку на молнии. В результате из жизни ребёнка максимально исключаются мелкие движения пальцев.</w:t>
      </w:r>
    </w:p>
    <w:p w:rsidR="00A96E0D" w:rsidRDefault="00A96E0D" w:rsidP="00A96E0D">
      <w:pPr>
        <w:pStyle w:val="c6"/>
        <w:shd w:val="clear" w:color="auto" w:fill="FFFFFF"/>
        <w:spacing w:before="0" w:beforeAutospacing="0" w:after="0" w:afterAutospacing="0"/>
        <w:jc w:val="both"/>
        <w:rPr>
          <w:color w:val="000000"/>
          <w:sz w:val="20"/>
          <w:szCs w:val="20"/>
        </w:rPr>
      </w:pPr>
      <w:r>
        <w:rPr>
          <w:rStyle w:val="c1"/>
          <w:color w:val="000000"/>
          <w:sz w:val="28"/>
          <w:szCs w:val="28"/>
        </w:rPr>
        <w:t>Большинство родителей, думая о том, как лучше подготовить малыша к школе, обращают внимание на чтение и счёт. Взрослые даже не представляют, насколько важно тренировать у ребёнка движение пальцев и кистей рук, т. к. развитие у дошкольника мелкой моторики является одним из главных условий последующего успешного овладения речью и письмом.</w:t>
      </w:r>
    </w:p>
    <w:p w:rsidR="00A96E0D" w:rsidRDefault="00A96E0D" w:rsidP="00A96E0D">
      <w:pPr>
        <w:pStyle w:val="c6"/>
        <w:shd w:val="clear" w:color="auto" w:fill="FFFFFF"/>
        <w:spacing w:before="0" w:beforeAutospacing="0" w:after="0" w:afterAutospacing="0"/>
        <w:jc w:val="both"/>
        <w:rPr>
          <w:color w:val="000000"/>
          <w:sz w:val="20"/>
          <w:szCs w:val="20"/>
        </w:rPr>
      </w:pPr>
      <w:r>
        <w:rPr>
          <w:rStyle w:val="c1"/>
          <w:color w:val="000000"/>
          <w:sz w:val="28"/>
          <w:szCs w:val="28"/>
        </w:rPr>
        <w:lastRenderedPageBreak/>
        <w:t>При поступлении ребёнка в школу недостаточное развитие мелкой моторики, трудности в овладении письмом могут привести к возникновению негативного отношения ребёнка к школе, снижению учебной мотивации.</w:t>
      </w:r>
    </w:p>
    <w:p w:rsidR="00A96E0D" w:rsidRDefault="00A96E0D" w:rsidP="00A96E0D">
      <w:pPr>
        <w:pStyle w:val="c4"/>
        <w:shd w:val="clear" w:color="auto" w:fill="FFFFFF"/>
        <w:spacing w:before="0" w:beforeAutospacing="0" w:after="0" w:afterAutospacing="0"/>
        <w:jc w:val="both"/>
        <w:rPr>
          <w:color w:val="000000"/>
          <w:sz w:val="20"/>
          <w:szCs w:val="20"/>
        </w:rPr>
      </w:pPr>
      <w:r>
        <w:rPr>
          <w:rStyle w:val="c1"/>
          <w:color w:val="000000"/>
          <w:sz w:val="28"/>
          <w:szCs w:val="28"/>
        </w:rPr>
        <w:t xml:space="preserve">Таким </w:t>
      </w:r>
      <w:proofErr w:type="gramStart"/>
      <w:r>
        <w:rPr>
          <w:rStyle w:val="c1"/>
          <w:color w:val="000000"/>
          <w:sz w:val="28"/>
          <w:szCs w:val="28"/>
        </w:rPr>
        <w:t>образом</w:t>
      </w:r>
      <w:proofErr w:type="gramEnd"/>
      <w:r>
        <w:rPr>
          <w:rStyle w:val="c1"/>
          <w:color w:val="000000"/>
          <w:sz w:val="28"/>
          <w:szCs w:val="28"/>
        </w:rPr>
        <w:t xml:space="preserve"> можно сделать вывод, что вопрос развития мелкой моторики детей дошкольного возраста довольно актуален. Это неоднократно подчеркивается педагогами, психологами и другими специалистами в области дошкольного образования.</w:t>
      </w:r>
    </w:p>
    <w:p w:rsidR="00A96E0D" w:rsidRDefault="00A96E0D" w:rsidP="00A96E0D">
      <w:pPr>
        <w:pStyle w:val="c6"/>
        <w:shd w:val="clear" w:color="auto" w:fill="FFFFFF"/>
        <w:spacing w:before="0" w:beforeAutospacing="0" w:after="0" w:afterAutospacing="0"/>
        <w:jc w:val="both"/>
        <w:rPr>
          <w:color w:val="000000"/>
          <w:sz w:val="20"/>
          <w:szCs w:val="20"/>
        </w:rPr>
      </w:pPr>
      <w:r>
        <w:rPr>
          <w:rStyle w:val="c7"/>
          <w:color w:val="111111"/>
          <w:sz w:val="28"/>
          <w:szCs w:val="28"/>
        </w:rPr>
        <w:t xml:space="preserve">Поэтому недаром одной из социально-нормативных возрастных характеристик возможных достижений ребёнка на этапе завершения уровня дошкольного образования, представленных в целевых ориентирах ФГОС ДО, является </w:t>
      </w:r>
      <w:proofErr w:type="gramStart"/>
      <w:r>
        <w:rPr>
          <w:rStyle w:val="c7"/>
          <w:color w:val="111111"/>
          <w:sz w:val="28"/>
          <w:szCs w:val="28"/>
        </w:rPr>
        <w:t>следующая</w:t>
      </w:r>
      <w:proofErr w:type="gramEnd"/>
      <w:r>
        <w:rPr>
          <w:rStyle w:val="c7"/>
          <w:color w:val="111111"/>
          <w:sz w:val="28"/>
          <w:szCs w:val="28"/>
        </w:rPr>
        <w:t>: </w:t>
      </w:r>
      <w:r>
        <w:rPr>
          <w:rStyle w:val="c11"/>
          <w:b/>
          <w:bCs/>
          <w:color w:val="111111"/>
          <w:sz w:val="28"/>
          <w:szCs w:val="28"/>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A13312" w:rsidRDefault="00A13312"/>
    <w:sectPr w:rsidR="00A13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B6F"/>
    <w:rsid w:val="00A13312"/>
    <w:rsid w:val="00A80B6F"/>
    <w:rsid w:val="00A96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A96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96E0D"/>
  </w:style>
  <w:style w:type="paragraph" w:customStyle="1" w:styleId="c4">
    <w:name w:val="c4"/>
    <w:basedOn w:val="a"/>
    <w:rsid w:val="00A96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96E0D"/>
  </w:style>
  <w:style w:type="character" w:customStyle="1" w:styleId="c5">
    <w:name w:val="c5"/>
    <w:basedOn w:val="a0"/>
    <w:rsid w:val="00A96E0D"/>
  </w:style>
  <w:style w:type="paragraph" w:customStyle="1" w:styleId="c6">
    <w:name w:val="c6"/>
    <w:basedOn w:val="a"/>
    <w:rsid w:val="00A96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96E0D"/>
  </w:style>
  <w:style w:type="character" w:customStyle="1" w:styleId="c11">
    <w:name w:val="c11"/>
    <w:basedOn w:val="a0"/>
    <w:rsid w:val="00A96E0D"/>
  </w:style>
  <w:style w:type="paragraph" w:styleId="a3">
    <w:name w:val="Normal (Web)"/>
    <w:basedOn w:val="a"/>
    <w:uiPriority w:val="99"/>
    <w:semiHidden/>
    <w:unhideWhenUsed/>
    <w:rsid w:val="00A96E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A96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96E0D"/>
  </w:style>
  <w:style w:type="paragraph" w:customStyle="1" w:styleId="c4">
    <w:name w:val="c4"/>
    <w:basedOn w:val="a"/>
    <w:rsid w:val="00A96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96E0D"/>
  </w:style>
  <w:style w:type="character" w:customStyle="1" w:styleId="c5">
    <w:name w:val="c5"/>
    <w:basedOn w:val="a0"/>
    <w:rsid w:val="00A96E0D"/>
  </w:style>
  <w:style w:type="paragraph" w:customStyle="1" w:styleId="c6">
    <w:name w:val="c6"/>
    <w:basedOn w:val="a"/>
    <w:rsid w:val="00A96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96E0D"/>
  </w:style>
  <w:style w:type="character" w:customStyle="1" w:styleId="c11">
    <w:name w:val="c11"/>
    <w:basedOn w:val="a0"/>
    <w:rsid w:val="00A96E0D"/>
  </w:style>
  <w:style w:type="paragraph" w:styleId="a3">
    <w:name w:val="Normal (Web)"/>
    <w:basedOn w:val="a"/>
    <w:uiPriority w:val="99"/>
    <w:semiHidden/>
    <w:unhideWhenUsed/>
    <w:rsid w:val="00A96E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63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1030</Words>
  <Characters>5872</Characters>
  <Application>Microsoft Office Word</Application>
  <DocSecurity>0</DocSecurity>
  <Lines>48</Lines>
  <Paragraphs>13</Paragraphs>
  <ScaleCrop>false</ScaleCrop>
  <Company>SPecialiST RePack</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2022-05-11T04:20:00Z</dcterms:created>
  <dcterms:modified xsi:type="dcterms:W3CDTF">2022-05-11T04:27:00Z</dcterms:modified>
</cp:coreProperties>
</file>