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59" w:rsidRDefault="00730A59" w:rsidP="00730A5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30A59" w:rsidRDefault="00730A59" w:rsidP="00730A59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52"/>
          <w:lang w:eastAsia="ru-RU"/>
        </w:rPr>
        <w:t>Муниципальное бюджетное дошкольное 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730A59" w:rsidRDefault="00730A59" w:rsidP="00730A59">
      <w:pPr>
        <w:shd w:val="clear" w:color="auto" w:fill="FFFFFF"/>
        <w:spacing w:after="0"/>
        <w:ind w:right="141" w:firstLine="851"/>
        <w:jc w:val="both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 w:firstLine="851"/>
        <w:jc w:val="both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 w:firstLine="851"/>
        <w:jc w:val="both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 w:firstLine="851"/>
        <w:jc w:val="both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730A59" w:rsidRPr="00A96E0D" w:rsidRDefault="00730A59" w:rsidP="00730A59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A96E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Педсовет на тему:</w:t>
      </w:r>
    </w:p>
    <w:p w:rsidR="00730A59" w:rsidRPr="00A96E0D" w:rsidRDefault="00730A59" w:rsidP="00730A59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730A59" w:rsidRDefault="00730A59" w:rsidP="00730A59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A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«Наставничество как эффективный способ становления </w:t>
      </w:r>
    </w:p>
    <w:p w:rsidR="00730A59" w:rsidRPr="00730A59" w:rsidRDefault="00730A59" w:rsidP="00730A59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A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профессионализма молодого педагога»</w:t>
      </w:r>
    </w:p>
    <w:p w:rsidR="00730A59" w:rsidRPr="00A96E0D" w:rsidRDefault="00730A59" w:rsidP="00730A5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3"/>
          <w:b/>
          <w:bCs/>
          <w:color w:val="000000"/>
          <w:sz w:val="40"/>
          <w:szCs w:val="40"/>
        </w:rPr>
        <w:t xml:space="preserve"> </w:t>
      </w:r>
    </w:p>
    <w:p w:rsidR="00730A59" w:rsidRPr="00A96E0D" w:rsidRDefault="00730A59" w:rsidP="00730A59">
      <w:pPr>
        <w:shd w:val="clear" w:color="auto" w:fill="FFFFFF"/>
        <w:spacing w:after="0"/>
        <w:ind w:left="142" w:right="708" w:firstLine="85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96E0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730A59" w:rsidRPr="00730A59" w:rsidRDefault="00730A59" w:rsidP="00730A59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7A707F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730A59" w:rsidRDefault="00730A59" w:rsidP="00730A59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 w:firstLine="851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Разработала и провела:</w:t>
      </w:r>
    </w:p>
    <w:p w:rsidR="00730A59" w:rsidRDefault="00730A59" w:rsidP="00730A59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воспитатель  </w:t>
      </w:r>
      <w:proofErr w:type="gramStart"/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высшей</w:t>
      </w:r>
      <w:proofErr w:type="gramEnd"/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</w:t>
      </w:r>
    </w:p>
    <w:p w:rsidR="00730A59" w:rsidRDefault="00730A59" w:rsidP="00730A59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квалификационной категории</w:t>
      </w:r>
    </w:p>
    <w:p w:rsidR="00730A59" w:rsidRDefault="00730A59" w:rsidP="00730A59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Лайкевич Е. А </w:t>
      </w:r>
    </w:p>
    <w:p w:rsidR="00730A59" w:rsidRDefault="00730A59" w:rsidP="00730A59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</w:t>
      </w:r>
    </w:p>
    <w:p w:rsidR="00730A59" w:rsidRDefault="00730A59" w:rsidP="00730A59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730A59" w:rsidRDefault="00730A59" w:rsidP="00730A59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п. Мурмино.</w:t>
      </w:r>
    </w:p>
    <w:p w:rsidR="00A957A7" w:rsidRPr="00A957A7" w:rsidRDefault="007C3748" w:rsidP="00730A59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2023</w:t>
      </w:r>
      <w:bookmarkStart w:id="0" w:name="_GoBack"/>
      <w:bookmarkEnd w:id="0"/>
      <w:r w:rsidR="00730A59">
        <w:rPr>
          <w:rFonts w:ascii="Times New Roman" w:hAnsi="Times New Roman"/>
          <w:bCs/>
          <w:color w:val="000000"/>
          <w:sz w:val="28"/>
          <w:szCs w:val="36"/>
          <w:lang w:eastAsia="ru-RU"/>
        </w:rPr>
        <w:t>г</w:t>
      </w:r>
      <w:r w:rsidR="00730A59" w:rsidRPr="00A9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настоящее время в нашем обществе дошкольному образованию стало уделяться больше внимания. Реформируется система дошкольного образования, строятся новые детские сады с целью уменьшения дефицита мест в дошкольных учреждениях. Однако вопрос обеспечения педагогическими кадрами не только новых дошкольных учреждений, но и уже действующих становится только острее. Педагогов-практиков мало, зачастую работают люди, которые не имеют профильного педагогического образования, прошедшие дистанционные курсы </w:t>
      </w:r>
      <w:proofErr w:type="spell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профпереподготовки</w:t>
      </w:r>
      <w:proofErr w:type="spellEnd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образовательном учреждении мы выделили две категории педагогов, которым наставник может оказать помощь во вхождении в профессию: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Молодые специалисты – выпускники ВУЗов и колледжей.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Начинающие педагоги – специалисты с педагогическим образованием, без опыта работы (по профилю) или без специального образования.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Общим для этих категорий педагогов является отсутствие опыта и специальных знаний, большинство из них боятся собственной несостоятельности и критики администрации. Проблема также в том, что с первого дня работы начинающий воспитатель имеет те же самые обязанности и несёт ту же ответственность, что и педагог с многолетним стажем, и все вокруг ожидают от них одинаково безупречного профессионализма.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факторы способствуют нестабильности педагогического коллектива в образовательных учреждениях. Текучесть кадров, нехватка педагогов-дошкольников – актуальный вопрос нашего времени. Что же может положительно повлиять на его решение? Ответ на этот вопрос лежит не только в экономической сфере, но и частично может быть решен с помощью введения системы наставничества в деятельность педагогических коллективов.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профстандарте</w:t>
      </w:r>
      <w:proofErr w:type="spellEnd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четко определены профессиональные компетенции профессионала своего дела, именно эти компетенции создают основу для успешности воспитателя. Что же такое профессиональная компетентность и компетенции?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Компетенция </w:t>
      </w: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 совокупность требований к знаниям, умениям, навыкам, необходимым для достижения определенного качества выполняемой педагогической деятельности, а </w:t>
      </w:r>
      <w:r w:rsidRPr="00C6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«компетентность»</w:t>
      </w: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системное проявление педагогом своих знаний, умений, способностей и личностных качеств, позволяющее успешно решать функциональные задачи, составляющие сущность профессиональной деятельности.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Иными словами, компетенции – это цели, а компетентности – это результаты. Обновляя свои компетенции, педагог развивается, растет его профессиональная компетентность.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овладевает той или иной компетенцией, проходя 4 стадии: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Первая стадия – бессознательная некомпетентность.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нет необходимых знаний, умений и навыков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знает, об их отсутствии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Профессиональная самооценка: «Я не знаю, что я не знаю» (уровень профессионализма - низкий).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Вторая стадия – сознательная некомпетентность.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осознание того, каких профессиональных знаний, умений, навыков не хватает Профессиональная самооценка: «Я знаю, что я не знаю» (потенциальный уровень профессионализма – учебный).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Третья стадия – сознательная компетентность.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знает содержание своих профессиональных знаний, умений и навыков и может их эффективно применять Профессиональная самооценка: «Я знаю, что я знаю» (уровень профессионализма – основной или номинальный).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Четвёртая стадия – бессознательная компетентность.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профессиональные навыки полностью интегрированы, встроены в поведение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•профессионализм является частью личности. Высокий уровень мастерства (уровень профессионализма – оптимальный перспективный).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Суть наставничества и состоит в передаче богатого личного опыта профессиональной деятельности молодому человеку, в ускорении его адаптации к профессиональной деятельности, оказание помощи и поддержки, то есть наставничество ускоряет процессы развития у молодого педагога профессиональных компетенций. Смысл наставничества – провести своего подопечного (подшефного) «над пропастью», по «бездне» через самые сложные моменты профессиональной деятельности. </w:t>
      </w:r>
      <w:proofErr w:type="gram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(Основы духовной культуры (энциклопедический словарь педагога)</w:t>
      </w:r>
      <w:proofErr w:type="gramEnd"/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наставничества: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Добровольность и целеустремленность работы наставника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Контакт наставника и подшефного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Личный пример наставника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Доброжелательность и взаимное уважение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Уважительное отношение к мнению всех участников процесса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Направленность плановой деятельности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поставили перед собой цель - способствовать формированию профессионально адаптированного, компетентного молодого педагога-практика посредством наставничества и определила задачи: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личностной и социально-педагогической адаптации молодых педагогов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условия для развития профессионального мышления педагогов и готовности к инновационным преобразованиям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развитие индивидуального стиля творческой деятельности каждого педагога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формированию уверенности педагогов в своем профессиональном росте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обогащать методическую базу ДОУ</w:t>
      </w:r>
    </w:p>
    <w:p w:rsidR="00A957A7" w:rsidRPr="00A957A7" w:rsidRDefault="00C6570B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A957A7"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считаем</w:t>
      </w:r>
      <w:r w:rsidR="00A957A7"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использование системы наставничества в ДОУ позволяет начинающим педагогам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индивидуальность, овладеть всеми компетенциями современного педагога дошкольника</w:t>
      </w:r>
      <w:r w:rsidR="00730A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7A7" w:rsidRPr="00A957A7" w:rsidRDefault="00C6570B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мы разделили</w:t>
      </w:r>
      <w:r w:rsidR="00A957A7"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3 этапа: </w:t>
      </w:r>
      <w:proofErr w:type="gramStart"/>
      <w:r w:rsidR="00A957A7"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</w:t>
      </w:r>
      <w:proofErr w:type="gramEnd"/>
      <w:r w:rsidR="00A957A7"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практический и итоговый</w:t>
      </w:r>
      <w:r w:rsidR="00730A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этапе мы изучили уровень профессионально-педагогической компетентности молодых педагогов, проанализировали деятельность учреждения, кадровые условия ДОУ, разобралась в вопросах продуктивной организации методической работы ДОУ и вопросах организации наставничества.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этап работы мы разделили на 3 </w:t>
      </w:r>
      <w:proofErr w:type="spell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подэтапа</w:t>
      </w:r>
      <w:proofErr w:type="spellEnd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адаптационный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деятельностный</w:t>
      </w:r>
      <w:proofErr w:type="spellEnd"/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контрольно-оценочный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адаптационном этапе мы познакомили молодых педагогов с коллективом и с работой учреждения, определили требования к организации учебного процесса, к ведению документации, провели инструктирование, анкетирование, помогли определить слабые стороны. А самое главное на этом этапе мы </w:t>
      </w:r>
      <w:proofErr w:type="gram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старались обеспечить эмоциональную поддержу</w:t>
      </w:r>
      <w:proofErr w:type="gramEnd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молодым педагогам, создать комфортную среду для их профессионального роста. Прикрепили к каждому молодому воспитателю профессионального наставника с большим опытом работы.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Деятельностный</w:t>
      </w:r>
      <w:proofErr w:type="spellEnd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 – это сложный процесс развития профессиональных умений, накопления опыта, поиска лучших методов и приемов работы с детьми, формирования своего стиля в работе, развитие авторитета среди детей, родителей, коллег с помощью педагогов-наставников. С этой целью была проведена огромная работа, в ходе которой мы применяли разнообразные современные формы методической работы, которые не только формируют определенный багаж знаний, но и развивают навыки и умения как эти знания применять на практике с детьми, т. е. взаимодействие с молодыми педагогами имело практический характер. Мы организовывали такие мероприятия как: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Дискуссии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Практикумы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Мастер-классы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Квик</w:t>
      </w:r>
      <w:proofErr w:type="spellEnd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-настройка от психолога</w:t>
      </w:r>
    </w:p>
    <w:p w:rsidR="00A957A7" w:rsidRPr="00950D55" w:rsidRDefault="00950D55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="00A957A7"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учинг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0D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50D55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обучения, в процессе которого человек, называющийся «</w:t>
      </w:r>
      <w:proofErr w:type="spellStart"/>
      <w:r w:rsidRPr="00950D55">
        <w:rPr>
          <w:rFonts w:ascii="Times New Roman" w:hAnsi="Times New Roman" w:cs="Times New Roman"/>
          <w:sz w:val="24"/>
          <w:szCs w:val="24"/>
          <w:shd w:val="clear" w:color="auto" w:fill="FFFFFF"/>
        </w:rPr>
        <w:t>коуч</w:t>
      </w:r>
      <w:proofErr w:type="spellEnd"/>
      <w:r w:rsidRPr="00950D55">
        <w:rPr>
          <w:rFonts w:ascii="Times New Roman" w:hAnsi="Times New Roman" w:cs="Times New Roman"/>
          <w:sz w:val="24"/>
          <w:szCs w:val="24"/>
          <w:shd w:val="clear" w:color="auto" w:fill="FFFFFF"/>
        </w:rPr>
        <w:t>», помогает обучающемуся достичь некой жизненной или профессиональной цели.</w:t>
      </w:r>
      <w:proofErr w:type="gramEnd"/>
      <w:r w:rsidRPr="00950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950D55">
        <w:rPr>
          <w:rFonts w:ascii="Times New Roman" w:hAnsi="Times New Roman" w:cs="Times New Roman"/>
          <w:sz w:val="24"/>
          <w:szCs w:val="24"/>
          <w:shd w:val="clear" w:color="auto" w:fill="FFFFFF"/>
        </w:rPr>
        <w:t>оучинг</w:t>
      </w:r>
      <w:proofErr w:type="spellEnd"/>
      <w:r w:rsidRPr="00950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сфокусирован на достижении чётко определённых целей вместо общего развития.)</w:t>
      </w:r>
      <w:proofErr w:type="gramEnd"/>
    </w:p>
    <w:p w:rsidR="00A957A7" w:rsidRPr="00A957A7" w:rsidRDefault="00950D55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Кейс р</w:t>
      </w:r>
      <w:r w:rsidR="00A957A7"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ешение </w:t>
      </w:r>
      <w:proofErr w:type="gramStart"/>
      <w:r w:rsidR="00A957A7"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проблемных</w:t>
      </w:r>
      <w:proofErr w:type="gramEnd"/>
      <w:r w:rsidR="00A957A7"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ситуации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Методическая мастерская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Серии открытых мероприятий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Методические тренинги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Совместное создание экологической тропы в детском саду, STEM лаборатории в детском саду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педагогической конференции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подготовке методических объединений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Творческие часы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Педагогические советы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Ярмарка педагогических идей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Творческий диалог и т. д.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работы мы организовывали совместные вечера досуга и коллективные выезды в театры. В целом взаимодействие с молодыми педагогами проводилось на основе моделей общения-поддержки и общения снятия психологических барьеров.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старались приобщить молодых педагогов к инновационной деятельности детского сада, помогли разобраться в методике работы, совместно создавали развивающую среду и организовали кружковую деятельность с детьми.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контрольно-оценочном этапе молодые педагоги уже самостоятельно могли показать свой уровень профессиональных компетенций: проводили открытые мероприятий с детьми, с родителями, с педагогами, участвовали со своими воспитанниками в детских творческих конкурсах, сами педагоги принимали участие в конкурсах профессионального мастерства, выступали на педагогических советах</w:t>
      </w:r>
      <w:r w:rsidR="00950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итоговом этапе мы изучали уровень профессионально-педагогической компетентности молодых педагогов, проводили мониторинг методической активности воспитателей, подводили итоги, формулировали выводы, делились педагогическим опытом</w:t>
      </w:r>
      <w:r w:rsidR="00950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результате проделанной работы методическая копилка нашего детского сада пополнилась полезными методическими материалами: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разработан перспективный план «Школы молодого педагога» и организована его работа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разработаны методические рекомендации и сообщения с использованием компьютерных презентаций на разные темы.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подготовлены сообщения с использованием презентаций «Ознакомле</w:t>
      </w:r>
      <w:r w:rsidR="00950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с нормативно-правовой базой»</w:t>
      </w: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«Организация развивающей предметно - пространственной среды в группе в свете требований ФГОС </w:t>
      </w:r>
      <w:proofErr w:type="gram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gramStart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</w:t>
      </w:r>
      <w:proofErr w:type="gramEnd"/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дошкольников», «Инновационные технологии в ДОО» и др.)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оформлены различные картотеки (подвижных, словесных, дидактических, театрализованных игр по возрастам)</w:t>
      </w:r>
    </w:p>
    <w:p w:rsidR="00A957A7" w:rsidRPr="00A957A7" w:rsidRDefault="00950D55" w:rsidP="00950D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разработаны буклеты.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Мы изучили уровень профессиональной компетентности молодых педагогов и увидели, что у </w:t>
      </w:r>
      <w:r w:rsidR="00177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них </w:t>
      </w: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ушел страх, сложилась система работы, появились собственные разработки, педагоги стал</w:t>
      </w:r>
      <w:r w:rsidR="00177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внедрять в свою работу новые технологии. Происходило совершенствование, саморазвитие, накопление и обобщение своего опыта работы.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деятельность бессмысленна, если в ее результате не создается некий продукт, или нет каких-либо достижений. И в личном плане педагогов-наставников и молодых специалистов обязательно должен быть список результатов, которых необходимо достичь за определенный срок. Результатами деятельности наставничества для нас стало: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качества самообразования молодого педагога;</w:t>
      </w:r>
    </w:p>
    <w:p w:rsidR="00A957A7" w:rsidRPr="00A957A7" w:rsidRDefault="00A957A7" w:rsidP="001770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разработанные или изданные методические материалы,</w:t>
      </w:r>
      <w:r w:rsidR="00177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программы, сценарии, проекты, дидактические игры;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доклады, выступления на мероприятиях разного уровня; разработка дидактических материалов, анкет, наглядного материала;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проведенные открытые мероприятия.</w:t>
      </w:r>
    </w:p>
    <w:p w:rsidR="00A957A7" w:rsidRPr="00A957A7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 работы наставника напрямую связана с тем, насколько правильно выстроена система взаимосвязей между ним, его подопечным, другими сотрудниками и руководителем. У них должно установиться единое видение в восприятии реальности. Только в этом случае передаваемые знания и навыки будут иметь практическое воплощение. Хорошие плоды даст наставничество, если у обеих сторон будет система мотивов, побуждающих их к совместным действиям. И, пожалуй, одним из основных факторов успеха наставничества является парадигма, основанная на философии «я выиграл – ты выиграл». Небольшая личная победа обучаемого – это успех наставника и, в конечном итоге, успех детского сада и системы образования в целом.</w:t>
      </w:r>
    </w:p>
    <w:p w:rsidR="00A957A7" w:rsidRPr="00C6570B" w:rsidRDefault="00A957A7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9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наша работа в школе молодого педагога работает под девизом </w:t>
      </w:r>
      <w:r w:rsidRPr="00C657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Теодора Рузвельта: «Не ошибается лишь тот, кто ничего не делает. Не бойтесь ошибаться – бойтесь повторять ошибки».</w:t>
      </w:r>
    </w:p>
    <w:p w:rsidR="00C6570B" w:rsidRDefault="00C6570B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70B" w:rsidRDefault="00C6570B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70B" w:rsidRDefault="00C6570B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70B" w:rsidRDefault="00C6570B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70B" w:rsidRDefault="00C6570B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70B" w:rsidRPr="00A957A7" w:rsidRDefault="00C6570B" w:rsidP="00A957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6570B" w:rsidRPr="00A9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26"/>
    <w:rsid w:val="0017703B"/>
    <w:rsid w:val="00426926"/>
    <w:rsid w:val="00730A59"/>
    <w:rsid w:val="007C3748"/>
    <w:rsid w:val="00950D55"/>
    <w:rsid w:val="00A957A7"/>
    <w:rsid w:val="00C6570B"/>
    <w:rsid w:val="00E66DAC"/>
    <w:rsid w:val="00F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7A7"/>
    <w:rPr>
      <w:b/>
      <w:bCs/>
    </w:rPr>
  </w:style>
  <w:style w:type="paragraph" w:customStyle="1" w:styleId="c2">
    <w:name w:val="c2"/>
    <w:basedOn w:val="a"/>
    <w:rsid w:val="007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0A59"/>
  </w:style>
  <w:style w:type="paragraph" w:styleId="a5">
    <w:name w:val="Balloon Text"/>
    <w:basedOn w:val="a"/>
    <w:link w:val="a6"/>
    <w:uiPriority w:val="99"/>
    <w:semiHidden/>
    <w:unhideWhenUsed/>
    <w:rsid w:val="007C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7A7"/>
    <w:rPr>
      <w:b/>
      <w:bCs/>
    </w:rPr>
  </w:style>
  <w:style w:type="paragraph" w:customStyle="1" w:styleId="c2">
    <w:name w:val="c2"/>
    <w:basedOn w:val="a"/>
    <w:rsid w:val="007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0A59"/>
  </w:style>
  <w:style w:type="paragraph" w:styleId="a5">
    <w:name w:val="Balloon Text"/>
    <w:basedOn w:val="a"/>
    <w:link w:val="a6"/>
    <w:uiPriority w:val="99"/>
    <w:semiHidden/>
    <w:unhideWhenUsed/>
    <w:rsid w:val="007C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2023-02-03T06:56:00Z</cp:lastPrinted>
  <dcterms:created xsi:type="dcterms:W3CDTF">2023-01-13T14:15:00Z</dcterms:created>
  <dcterms:modified xsi:type="dcterms:W3CDTF">2023-02-03T07:02:00Z</dcterms:modified>
</cp:coreProperties>
</file>